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2D84" w:rsidRPr="00CA2D84" w:rsidRDefault="00CA2D84" w:rsidP="00CA2D84">
      <w:pPr>
        <w:pStyle w:val="wp-block-paragraph"/>
        <w:shd w:val="clear" w:color="auto" w:fill="FFFFFF"/>
        <w:spacing w:before="0" w:beforeAutospacing="0" w:after="240" w:afterAutospacing="0"/>
        <w:jc w:val="center"/>
        <w:rPr>
          <w:rFonts w:asciiTheme="minorHAnsi" w:hAnsiTheme="minorHAnsi"/>
          <w:b/>
          <w:color w:val="666666"/>
          <w:sz w:val="28"/>
          <w:szCs w:val="28"/>
        </w:rPr>
      </w:pPr>
      <w:bookmarkStart w:id="0" w:name="_GoBack"/>
      <w:r w:rsidRPr="008A4572">
        <w:rPr>
          <w:rFonts w:asciiTheme="minorHAnsi" w:hAnsiTheme="minorHAnsi"/>
          <w:b/>
          <w:sz w:val="28"/>
          <w:szCs w:val="28"/>
        </w:rPr>
        <w:t>„</w:t>
      </w:r>
      <w:bookmarkEnd w:id="0"/>
      <w:r w:rsidRPr="00CA2D84">
        <w:rPr>
          <w:rFonts w:asciiTheme="minorHAnsi" w:hAnsiTheme="minorHAnsi"/>
          <w:b/>
          <w:sz w:val="28"/>
          <w:szCs w:val="28"/>
        </w:rPr>
        <w:t>Performanță și sustenabilitate prin digitalizare” – ID 334330</w:t>
      </w:r>
    </w:p>
    <w:p w:rsidR="00CA2D84" w:rsidRPr="00CA2D84" w:rsidRDefault="00CA2D84" w:rsidP="00CA2D84">
      <w:pPr>
        <w:pStyle w:val="wp-block-paragraph"/>
        <w:shd w:val="clear" w:color="auto" w:fill="FFFFFF"/>
        <w:spacing w:before="0" w:beforeAutospacing="0" w:after="240" w:afterAutospacing="0"/>
        <w:jc w:val="center"/>
        <w:rPr>
          <w:rFonts w:asciiTheme="minorHAnsi" w:hAnsiTheme="minorHAnsi" w:cs="Helvetica"/>
          <w:color w:val="666666"/>
          <w:sz w:val="23"/>
          <w:szCs w:val="23"/>
        </w:rPr>
      </w:pPr>
      <w:r w:rsidRPr="00CA2D84">
        <w:rPr>
          <w:rFonts w:asciiTheme="minorHAnsi" w:eastAsia="Calibri" w:hAnsiTheme="minorHAnsi"/>
          <w:noProof/>
          <w:sz w:val="22"/>
          <w:szCs w:val="22"/>
          <w:bdr w:val="single" w:sz="12" w:space="0" w:color="BF8F00"/>
        </w:rPr>
        <w:drawing>
          <wp:inline distT="0" distB="0" distL="0" distR="0" wp14:anchorId="5880D973" wp14:editId="62230776">
            <wp:extent cx="1439186" cy="1439186"/>
            <wp:effectExtent l="0" t="0" r="8890" b="8890"/>
            <wp:docPr id="2" name="Imagine 2" descr="E:\IRINA\DIGITALIZARE\334330_JAM si EXC\Image 3343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2" descr="E:\IRINA\DIGITALIZARE\334330_JAM si EXC\Image 334330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5108" cy="14451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2D84" w:rsidRPr="00CA2D84" w:rsidRDefault="00CA2D84" w:rsidP="00CA2D84">
      <w:pPr>
        <w:pStyle w:val="wp-block-paragraph"/>
        <w:shd w:val="clear" w:color="auto" w:fill="FFFFFF"/>
        <w:spacing w:before="0" w:beforeAutospacing="0" w:after="240" w:afterAutospacing="0"/>
        <w:jc w:val="center"/>
        <w:rPr>
          <w:rFonts w:asciiTheme="minorHAnsi" w:hAnsiTheme="minorHAnsi" w:cs="Helvetica"/>
          <w:b/>
          <w:color w:val="666666"/>
          <w:sz w:val="23"/>
          <w:szCs w:val="23"/>
        </w:rPr>
      </w:pPr>
    </w:p>
    <w:p w:rsidR="004C1B16" w:rsidRDefault="00943E02" w:rsidP="004C1B16">
      <w:pPr>
        <w:pStyle w:val="wp-block-paragraph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="Helvetica"/>
          <w:b/>
          <w:sz w:val="22"/>
          <w:szCs w:val="22"/>
        </w:rPr>
      </w:pPr>
      <w:r>
        <w:rPr>
          <w:rFonts w:asciiTheme="minorHAnsi" w:hAnsiTheme="minorHAnsi" w:cs="Helvetica"/>
          <w:b/>
        </w:rPr>
        <w:t>EVOLUȚIA ACTIVITĂȚILOR – MARTIE 2026</w:t>
      </w:r>
    </w:p>
    <w:p w:rsidR="004C1B16" w:rsidRPr="004C1B16" w:rsidRDefault="004C1B16" w:rsidP="004C1B16">
      <w:pPr>
        <w:pStyle w:val="wp-block-paragraph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="Helvetica"/>
          <w:b/>
          <w:sz w:val="22"/>
          <w:szCs w:val="22"/>
        </w:rPr>
      </w:pPr>
    </w:p>
    <w:p w:rsidR="00CA2D84" w:rsidRDefault="00CA2D84" w:rsidP="00CA2D84">
      <w:pPr>
        <w:pStyle w:val="wp-block-paragraph"/>
        <w:shd w:val="clear" w:color="auto" w:fill="FFFFFF"/>
        <w:spacing w:before="0" w:beforeAutospacing="0" w:after="240" w:afterAutospacing="0"/>
        <w:jc w:val="both"/>
        <w:rPr>
          <w:rFonts w:asciiTheme="minorHAnsi" w:hAnsiTheme="minorHAnsi" w:cs="Helvetica"/>
          <w:sz w:val="22"/>
          <w:szCs w:val="22"/>
        </w:rPr>
      </w:pPr>
      <w:r>
        <w:rPr>
          <w:rFonts w:asciiTheme="minorHAnsi" w:hAnsiTheme="minorHAnsi" w:cs="Helvetica"/>
          <w:sz w:val="22"/>
          <w:szCs w:val="22"/>
        </w:rPr>
        <w:t xml:space="preserve">Pe parcursul </w:t>
      </w:r>
      <w:r w:rsidR="00943E02">
        <w:rPr>
          <w:rFonts w:asciiTheme="minorHAnsi" w:hAnsiTheme="minorHAnsi" w:cs="Helvetica"/>
          <w:sz w:val="22"/>
          <w:szCs w:val="22"/>
        </w:rPr>
        <w:t>lunii martie 2026</w:t>
      </w:r>
      <w:r>
        <w:rPr>
          <w:rFonts w:asciiTheme="minorHAnsi" w:hAnsiTheme="minorHAnsi" w:cs="Helvetica"/>
          <w:sz w:val="22"/>
          <w:szCs w:val="22"/>
        </w:rPr>
        <w:t xml:space="preserve">, au </w:t>
      </w:r>
      <w:r w:rsidR="00943E02">
        <w:rPr>
          <w:rFonts w:asciiTheme="minorHAnsi" w:hAnsiTheme="minorHAnsi" w:cs="Helvetica"/>
          <w:sz w:val="22"/>
          <w:szCs w:val="22"/>
        </w:rPr>
        <w:t xml:space="preserve">continuat acțiunile de informare a potențialilor beneficiar, precum și procesul de evaluare </w:t>
      </w:r>
      <w:r w:rsidR="00943E02" w:rsidRPr="00943E02">
        <w:rPr>
          <w:rFonts w:asciiTheme="minorHAnsi" w:hAnsiTheme="minorHAnsi" w:cs="Helvetica"/>
          <w:sz w:val="22"/>
          <w:szCs w:val="22"/>
        </w:rPr>
        <w:t>a competențelor digitale inițiale</w:t>
      </w:r>
      <w:r w:rsidR="00943E02">
        <w:rPr>
          <w:rFonts w:asciiTheme="minorHAnsi" w:hAnsiTheme="minorHAnsi" w:cs="Helvetica"/>
          <w:sz w:val="22"/>
          <w:szCs w:val="22"/>
        </w:rPr>
        <w:t xml:space="preserve"> persoanelor înregistrate în GT proiect.</w:t>
      </w:r>
    </w:p>
    <w:p w:rsidR="00CA2D84" w:rsidRDefault="00CA2D84" w:rsidP="0004792D">
      <w:pPr>
        <w:pStyle w:val="wp-block-paragraph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Helvetica"/>
          <w:sz w:val="22"/>
          <w:szCs w:val="22"/>
        </w:rPr>
      </w:pPr>
      <w:r>
        <w:rPr>
          <w:rFonts w:asciiTheme="minorHAnsi" w:hAnsiTheme="minorHAnsi" w:cs="Helvetica"/>
          <w:sz w:val="22"/>
          <w:szCs w:val="22"/>
        </w:rPr>
        <w:t>Rezultatele obținute:</w:t>
      </w:r>
    </w:p>
    <w:p w:rsidR="00CA2D84" w:rsidRDefault="00CA2D84" w:rsidP="0004792D">
      <w:pPr>
        <w:pStyle w:val="wp-block-paragraph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Helvetica"/>
          <w:sz w:val="22"/>
          <w:szCs w:val="22"/>
        </w:rPr>
      </w:pPr>
      <w:r>
        <w:rPr>
          <w:rFonts w:asciiTheme="minorHAnsi" w:hAnsiTheme="minorHAnsi" w:cs="Helvetica"/>
          <w:sz w:val="22"/>
          <w:szCs w:val="22"/>
        </w:rPr>
        <w:t>A01 –</w:t>
      </w:r>
      <w:r w:rsidR="0004792D">
        <w:rPr>
          <w:rFonts w:asciiTheme="minorHAnsi" w:hAnsiTheme="minorHAnsi" w:cs="Helvetica"/>
          <w:sz w:val="22"/>
          <w:szCs w:val="22"/>
        </w:rPr>
        <w:t xml:space="preserve"> </w:t>
      </w:r>
      <w:r w:rsidR="00943E02">
        <w:rPr>
          <w:rFonts w:asciiTheme="minorHAnsi" w:hAnsiTheme="minorHAnsi" w:cs="Helvetica"/>
          <w:sz w:val="22"/>
          <w:szCs w:val="22"/>
        </w:rPr>
        <w:t>30</w:t>
      </w:r>
      <w:r w:rsidR="0004792D">
        <w:rPr>
          <w:rFonts w:asciiTheme="minorHAnsi" w:hAnsiTheme="minorHAnsi" w:cs="Helvetica"/>
          <w:sz w:val="22"/>
          <w:szCs w:val="22"/>
        </w:rPr>
        <w:t xml:space="preserve"> persoane informate asupra oportunităților și beneficiilor participării la activitățile proiectului; </w:t>
      </w:r>
      <w:r>
        <w:rPr>
          <w:rFonts w:asciiTheme="minorHAnsi" w:hAnsiTheme="minorHAnsi" w:cs="Helvetica"/>
          <w:sz w:val="22"/>
          <w:szCs w:val="22"/>
        </w:rPr>
        <w:t xml:space="preserve"> </w:t>
      </w:r>
    </w:p>
    <w:p w:rsidR="00943E02" w:rsidRDefault="0004792D" w:rsidP="0004792D">
      <w:pPr>
        <w:pStyle w:val="wp-block-paragraph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Helvetica"/>
          <w:sz w:val="22"/>
          <w:szCs w:val="22"/>
        </w:rPr>
      </w:pPr>
      <w:r>
        <w:rPr>
          <w:rFonts w:asciiTheme="minorHAnsi" w:hAnsiTheme="minorHAnsi" w:cs="Helvetica"/>
          <w:sz w:val="22"/>
          <w:szCs w:val="22"/>
        </w:rPr>
        <w:t xml:space="preserve">A1.1 – 19 persoane </w:t>
      </w:r>
      <w:r w:rsidR="00943E02">
        <w:rPr>
          <w:rFonts w:asciiTheme="minorHAnsi" w:hAnsiTheme="minorHAnsi" w:cs="Helvetica"/>
          <w:sz w:val="22"/>
          <w:szCs w:val="22"/>
        </w:rPr>
        <w:t>evaluate și îndrumate spre cursuri de formare profesională care să contribuie la creșterea competențelor digitale la locul de muncă</w:t>
      </w:r>
    </w:p>
    <w:p w:rsidR="00CA2D84" w:rsidRPr="00943E02" w:rsidRDefault="00CA2D84" w:rsidP="00943E02">
      <w:pPr>
        <w:pStyle w:val="wp-block-paragraph"/>
        <w:shd w:val="clear" w:color="auto" w:fill="FFFFFF"/>
        <w:spacing w:before="0" w:beforeAutospacing="0" w:after="0" w:afterAutospacing="0"/>
        <w:ind w:left="720"/>
        <w:jc w:val="both"/>
        <w:rPr>
          <w:rFonts w:asciiTheme="minorHAnsi" w:hAnsiTheme="minorHAnsi" w:cs="Helvetica"/>
          <w:sz w:val="22"/>
          <w:szCs w:val="22"/>
        </w:rPr>
      </w:pPr>
    </w:p>
    <w:p w:rsidR="00943E02" w:rsidRDefault="00943E02" w:rsidP="00943E02">
      <w:pPr>
        <w:pStyle w:val="wp-block-paragraph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Helvetica"/>
          <w:sz w:val="22"/>
          <w:szCs w:val="22"/>
        </w:rPr>
      </w:pPr>
      <w:r>
        <w:rPr>
          <w:rFonts w:asciiTheme="minorHAnsi" w:hAnsiTheme="minorHAnsi" w:cs="Helvetica"/>
          <w:sz w:val="22"/>
          <w:szCs w:val="22"/>
        </w:rPr>
        <w:t>Acțiuni previzionate:</w:t>
      </w:r>
    </w:p>
    <w:p w:rsidR="00943E02" w:rsidRDefault="00943E02" w:rsidP="00943E02">
      <w:pPr>
        <w:pStyle w:val="wp-block-paragraph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Helvetica"/>
          <w:sz w:val="22"/>
          <w:szCs w:val="22"/>
        </w:rPr>
      </w:pPr>
      <w:r>
        <w:rPr>
          <w:rFonts w:asciiTheme="minorHAnsi" w:hAnsiTheme="minorHAnsi" w:cs="Helvetica"/>
          <w:sz w:val="22"/>
          <w:szCs w:val="22"/>
        </w:rPr>
        <w:t>Organizare sesiuni de informare</w:t>
      </w:r>
    </w:p>
    <w:p w:rsidR="00943E02" w:rsidRDefault="00943E02" w:rsidP="00943E02">
      <w:pPr>
        <w:pStyle w:val="wp-block-paragraph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Helvetica"/>
          <w:sz w:val="22"/>
          <w:szCs w:val="22"/>
        </w:rPr>
      </w:pPr>
      <w:r>
        <w:rPr>
          <w:rFonts w:asciiTheme="minorHAnsi" w:hAnsiTheme="minorHAnsi" w:cs="Helvetica"/>
          <w:sz w:val="22"/>
          <w:szCs w:val="22"/>
        </w:rPr>
        <w:t>Realizare sesiuni de evaluare a competențelor digitale</w:t>
      </w:r>
    </w:p>
    <w:p w:rsidR="00943E02" w:rsidRDefault="00943E02" w:rsidP="00943E02">
      <w:pPr>
        <w:pStyle w:val="wp-block-paragraph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Helvetica"/>
          <w:sz w:val="22"/>
          <w:szCs w:val="22"/>
        </w:rPr>
      </w:pPr>
      <w:r>
        <w:rPr>
          <w:rFonts w:asciiTheme="minorHAnsi" w:hAnsiTheme="minorHAnsi" w:cs="Helvetica"/>
          <w:sz w:val="22"/>
          <w:szCs w:val="22"/>
        </w:rPr>
        <w:t>Demarare program de formare profesionala ”Operator CNC”</w:t>
      </w:r>
    </w:p>
    <w:p w:rsidR="00943E02" w:rsidRDefault="00943E02" w:rsidP="00943E02">
      <w:pPr>
        <w:pStyle w:val="wp-block-paragraph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Helvetica"/>
          <w:sz w:val="22"/>
          <w:szCs w:val="22"/>
        </w:rPr>
      </w:pPr>
    </w:p>
    <w:p w:rsidR="00BA0071" w:rsidRDefault="00BA0071" w:rsidP="00CA2D84">
      <w:pPr>
        <w:jc w:val="center"/>
      </w:pPr>
    </w:p>
    <w:sectPr w:rsidR="00BA00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Helvetica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E331307"/>
    <w:multiLevelType w:val="hybridMultilevel"/>
    <w:tmpl w:val="BCD4A4C6"/>
    <w:lvl w:ilvl="0" w:tplc="84B8E988">
      <w:numFmt w:val="bullet"/>
      <w:lvlText w:val="-"/>
      <w:lvlJc w:val="left"/>
      <w:pPr>
        <w:ind w:left="720" w:hanging="360"/>
      </w:pPr>
      <w:rPr>
        <w:rFonts w:ascii="Calibri" w:eastAsia="Times New Roman" w:hAnsi="Calibri" w:cs="Helvetica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2674"/>
    <w:rsid w:val="0004792D"/>
    <w:rsid w:val="004C1B16"/>
    <w:rsid w:val="00533CE9"/>
    <w:rsid w:val="008A4572"/>
    <w:rsid w:val="00943E02"/>
    <w:rsid w:val="00BA0071"/>
    <w:rsid w:val="00CA2D84"/>
    <w:rsid w:val="00F02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A24146E-6A02-4E12-9FDB-7A29F6CEF8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customStyle="1" w:styleId="wp-block-paragraph">
    <w:name w:val="wp-block-paragraph"/>
    <w:basedOn w:val="Normal"/>
    <w:rsid w:val="00CA2D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111</Words>
  <Characters>646</Characters>
  <Application>Microsoft Office Word</Application>
  <DocSecurity>0</DocSecurity>
  <Lines>5</Lines>
  <Paragraphs>1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Fagadar Flaviu</dc:creator>
  <cp:keywords/>
  <dc:description/>
  <cp:lastModifiedBy>Fagadar Flaviu</cp:lastModifiedBy>
  <cp:revision>4</cp:revision>
  <dcterms:created xsi:type="dcterms:W3CDTF">2026-08-10T18:20:00Z</dcterms:created>
  <dcterms:modified xsi:type="dcterms:W3CDTF">2026-08-10T18:31:00Z</dcterms:modified>
</cp:coreProperties>
</file>